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4" w:rsidRDefault="003D4344" w:rsidP="003D4344">
      <w:pPr>
        <w:bidi w:val="0"/>
        <w:rPr>
          <w:b/>
          <w:bCs/>
          <w:sz w:val="32"/>
          <w:szCs w:val="32"/>
          <w:rtl/>
        </w:rPr>
      </w:pPr>
    </w:p>
    <w:p w:rsidR="003D4344" w:rsidRPr="003D4344" w:rsidRDefault="003D4344" w:rsidP="003D4344">
      <w:pPr>
        <w:bidi w:val="0"/>
        <w:rPr>
          <w:sz w:val="32"/>
          <w:szCs w:val="32"/>
          <w:rtl/>
        </w:rPr>
      </w:pPr>
    </w:p>
    <w:p w:rsidR="003D4344" w:rsidRDefault="003D4344" w:rsidP="003D4344">
      <w:pPr>
        <w:bidi w:val="0"/>
        <w:rPr>
          <w:sz w:val="32"/>
          <w:szCs w:val="32"/>
          <w:rtl/>
        </w:rPr>
      </w:pPr>
    </w:p>
    <w:p w:rsidR="003D4344" w:rsidRDefault="003D4344" w:rsidP="003D4344">
      <w:pPr>
        <w:jc w:val="center"/>
        <w:rPr>
          <w:rFonts w:cs="Times New Roman"/>
          <w:b/>
          <w:bCs/>
          <w:color w:val="006666"/>
          <w:sz w:val="32"/>
          <w:szCs w:val="32"/>
          <w:rtl/>
        </w:rPr>
      </w:pPr>
    </w:p>
    <w:p w:rsidR="003D4344" w:rsidRPr="00460529" w:rsidRDefault="003D4344" w:rsidP="003D4344">
      <w:pPr>
        <w:jc w:val="center"/>
        <w:rPr>
          <w:b/>
          <w:bCs/>
          <w:color w:val="006666"/>
          <w:sz w:val="32"/>
          <w:szCs w:val="32"/>
          <w:rtl/>
        </w:rPr>
      </w:pPr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معايير </w:t>
      </w:r>
      <w:proofErr w:type="gramStart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>تقييم  مسابقة</w:t>
      </w:r>
      <w:proofErr w:type="gramEnd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الإلقاء </w:t>
      </w:r>
      <w:r w:rsidRPr="00460529">
        <w:rPr>
          <w:rFonts w:hint="cs"/>
          <w:b/>
          <w:bCs/>
          <w:color w:val="006666"/>
          <w:sz w:val="32"/>
          <w:szCs w:val="32"/>
          <w:rtl/>
        </w:rPr>
        <w:t>:</w:t>
      </w:r>
    </w:p>
    <w:p w:rsidR="003D4344" w:rsidRDefault="003D4344" w:rsidP="003D4344">
      <w:pPr>
        <w:jc w:val="center"/>
        <w:rPr>
          <w:rFonts w:hint="cs"/>
          <w:b/>
          <w:bCs/>
          <w:color w:val="006666"/>
          <w:sz w:val="32"/>
          <w:szCs w:val="32"/>
          <w:rtl/>
        </w:rPr>
      </w:pPr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رقم المرجع </w:t>
      </w:r>
      <w:r w:rsidRPr="00460529">
        <w:rPr>
          <w:rFonts w:hint="cs"/>
          <w:b/>
          <w:bCs/>
          <w:color w:val="006666"/>
          <w:sz w:val="32"/>
          <w:szCs w:val="32"/>
          <w:rtl/>
        </w:rPr>
        <w:t xml:space="preserve">______________________ </w:t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proofErr w:type="gramStart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>اسم</w:t>
      </w:r>
      <w:proofErr w:type="gramEnd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الحكم </w:t>
      </w:r>
      <w:r>
        <w:rPr>
          <w:rFonts w:hint="cs"/>
          <w:b/>
          <w:bCs/>
          <w:color w:val="006666"/>
          <w:sz w:val="32"/>
          <w:szCs w:val="32"/>
          <w:rtl/>
        </w:rPr>
        <w:t>__________________</w:t>
      </w:r>
    </w:p>
    <w:p w:rsidR="003D4344" w:rsidRDefault="003D4344" w:rsidP="003D4344">
      <w:pPr>
        <w:bidi w:val="0"/>
        <w:rPr>
          <w:sz w:val="32"/>
          <w:szCs w:val="32"/>
          <w:rtl/>
        </w:rPr>
      </w:pPr>
      <w:bookmarkStart w:id="0" w:name="_GoBack"/>
      <w:bookmarkEnd w:id="0"/>
    </w:p>
    <w:p w:rsidR="003D4344" w:rsidRDefault="003D4344" w:rsidP="003D4344">
      <w:pPr>
        <w:bidi w:val="0"/>
        <w:rPr>
          <w:sz w:val="32"/>
          <w:szCs w:val="32"/>
          <w:rtl/>
        </w:rPr>
      </w:pPr>
    </w:p>
    <w:p w:rsidR="003669CE" w:rsidRPr="003D4344" w:rsidRDefault="003669CE" w:rsidP="003D4344">
      <w:pPr>
        <w:bidi w:val="0"/>
        <w:rPr>
          <w:sz w:val="32"/>
          <w:szCs w:val="32"/>
          <w:rtl/>
        </w:rPr>
        <w:sectPr w:rsidR="003669CE" w:rsidRPr="003D4344" w:rsidSect="003D4344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800" w:right="1440" w:bottom="1800" w:left="144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pgNumType w:start="0"/>
          <w:cols w:space="708"/>
          <w:bidi/>
          <w:rtlGutter/>
          <w:docGrid w:linePitch="360"/>
        </w:sectPr>
      </w:pPr>
    </w:p>
    <w:tbl>
      <w:tblPr>
        <w:tblStyle w:val="LightList-Accent5"/>
        <w:tblpPr w:leftFromText="180" w:rightFromText="180" w:vertAnchor="page" w:horzAnchor="page" w:tblpXSpec="center" w:tblpY="1591"/>
        <w:bidiVisual/>
        <w:tblW w:w="14505" w:type="dxa"/>
        <w:jc w:val="center"/>
        <w:tblLook w:val="04A0" w:firstRow="1" w:lastRow="0" w:firstColumn="1" w:lastColumn="0" w:noHBand="0" w:noVBand="1"/>
      </w:tblPr>
      <w:tblGrid>
        <w:gridCol w:w="2841"/>
        <w:gridCol w:w="3060"/>
        <w:gridCol w:w="68"/>
        <w:gridCol w:w="2682"/>
        <w:gridCol w:w="2929"/>
        <w:gridCol w:w="2925"/>
      </w:tblGrid>
      <w:tr w:rsidR="006B7D39" w:rsidRPr="003669CE" w:rsidTr="00D7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B7D39" w:rsidRPr="003669CE" w:rsidRDefault="006B7D39" w:rsidP="00D70433">
            <w:pPr>
              <w:jc w:val="center"/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lastRenderedPageBreak/>
              <w:t>الفئة</w:t>
            </w:r>
          </w:p>
        </w:tc>
        <w:tc>
          <w:tcPr>
            <w:tcW w:w="3060" w:type="dxa"/>
            <w:vAlign w:val="center"/>
          </w:tcPr>
          <w:p w:rsidR="006B7D39" w:rsidRPr="003669CE" w:rsidRDefault="006B7D39" w:rsidP="00D70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 xml:space="preserve">5 </w:t>
            </w:r>
            <w:proofErr w:type="gramStart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نقاط</w:t>
            </w:r>
            <w:proofErr w:type="gramEnd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/ علامات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D70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 xml:space="preserve">4 </w:t>
            </w:r>
            <w:proofErr w:type="gramStart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نقاط</w:t>
            </w:r>
            <w:proofErr w:type="gramEnd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/ علامات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D70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 xml:space="preserve">3 </w:t>
            </w:r>
            <w:proofErr w:type="gramStart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نقاط</w:t>
            </w:r>
            <w:proofErr w:type="gramEnd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/ علامات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D70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 xml:space="preserve">1 </w:t>
            </w:r>
            <w:proofErr w:type="gramStart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نقطة</w:t>
            </w:r>
            <w:proofErr w:type="gramEnd"/>
            <w:r w:rsidRPr="003669CE">
              <w:rPr>
                <w:rFonts w:ascii="Adobe Arabic" w:hAnsi="Adobe Arabic" w:cs="Adobe Arabic"/>
                <w:b w:val="0"/>
                <w:bCs w:val="0"/>
                <w:sz w:val="24"/>
                <w:szCs w:val="24"/>
                <w:rtl/>
              </w:rPr>
              <w:t>/ علامة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 w:val="restart"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المضمون :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يقوم الطالب بربط الأفكار </w:t>
            </w:r>
            <w:proofErr w:type="gramStart"/>
            <w:r w:rsidRPr="003669CE">
              <w:rPr>
                <w:rFonts w:ascii="Adobe Arabic" w:hAnsi="Adobe Arabic" w:cs="Adobe Arabic" w:hint="cs"/>
                <w:sz w:val="24"/>
                <w:szCs w:val="24"/>
                <w:rtl/>
              </w:rPr>
              <w:t>يبعضها</w:t>
            </w:r>
            <w:proofErr w:type="gramEnd"/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بشكل جيد.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النتيجة: ــــــــــــــــــــــــــــــــــــــــــ</w:t>
            </w: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عنوان الخطبة يوافق محتواها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عنوان الخطبة أوسع من محتواها أو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أضيق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عنوان الخطبة يقارب محتواها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عنوان الخطبة بعيد عن محتواها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يستخدم الشواهد القرآنية  والحديثية و الشعرية بشكل ممتاز .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يستخدم الشواهد القرآنية  والحديثية و الشعرية بشكل جيد 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يستخدم الشواهد القرآنية  والحديثية  والشعرية بشكل متوسط.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لم يستخدم الشواهد القرآنية  والحديثية و الشعرية .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الأفكار متناسقة و متسلسلة بشكل ممتاز .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الأفكار متناسقة و متسلسلة بشكل جيد.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الأفكار متناسقة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ومتسلسلة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بشكل متوسط.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الأفكار غير متناسقة ولا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متسلسلة .</w:t>
            </w:r>
            <w:proofErr w:type="gramEnd"/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الخطبة ثرية بالمعلومات المتنوعة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الخطبة ثرية بالمعلومات 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الخطبة تحتوي على بعض المعلومات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تفتقر الخطبة 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إلى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المعلومات 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تميز المقدمة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والخاتمة .</w:t>
            </w:r>
            <w:proofErr w:type="gramEnd"/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تميز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المقدمة أو الخاتمة و جودة الأخرى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جودة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المقدمة و الخاتمة 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ضعف المقدمة و الخاتمة أو ضعف إحداهما .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تميز الطابع الشخصي للملقي في إعداد الخطبة.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 الطابع الشخصي للملقي في إعداد الخطبة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خفوت الطابع الشخصي للملقي في إعداد الخطبة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انعدام الطابع الشخصي للملقي في إعداد الخطبة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يقدم الرسالة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بطريقة إبداعية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يقدم الرسالة بطريقة واضحة 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يمكن فهم الرسالة التي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يريدها .</w:t>
            </w:r>
            <w:proofErr w:type="gramEnd"/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عدم وضوح الرسالة .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تتضمن الخطبة كثيراً من الصور الواقعية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والتطبيقات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العملية.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تتضمن الخطبة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بعضاً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من الصور الواقعية والتطبيقات العملية.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تتضمن الخطبة صورةً واقعية واحدة أو تطبيقا عمليا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واحدا .</w:t>
            </w:r>
            <w:proofErr w:type="gramEnd"/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لا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تتضمن الخطبة صوراً واقعية ولا تطبيقات عملية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 w:val="restart"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</w:rPr>
            </w:pPr>
            <w:proofErr w:type="gramStart"/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الأداء</w:t>
            </w:r>
            <w:proofErr w:type="gramEnd"/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اللغوي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يظهر الطالب جودة في الأداء اللغوي في الخطبة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النتيجة: ______________</w:t>
            </w: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جميع الحروف وسلامة مخارجها 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معظم الحروف وسلامة مخارجها 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وجود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مشكلة في مخرج حرف واحد 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وجود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مشكلة في مخارج 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أكثر من حرف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 الصوت بشكل ممتاز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 الصوت بشكل جيد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وضوح الصوت بشكل متوسط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الصوت غير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واضح .</w:t>
            </w:r>
            <w:proofErr w:type="gramEnd"/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جمالية الأسلوب الأدبي متميزة .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جمالية الأسلوب الأدبي جيدة 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جمالية الأسلوب الأدبي متوسطة .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تفتقر الخطبة إلى جمالية الأسلوب الأدبي.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الملقي سلس و منطلق دون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تعثر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أو تردد</w:t>
            </w:r>
          </w:p>
        </w:tc>
        <w:tc>
          <w:tcPr>
            <w:tcW w:w="2750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الملقي سلس و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منطلق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مع شيء من التردد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 لديه بعض التعثرات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 لديه كثير من التعثرات .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11664" w:type="dxa"/>
            <w:gridSpan w:val="5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السلامة من الأخطاء النحوية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واللغوية :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10 نقاط     ( كل خطأ ينقص نصف درجة )              الدرجة  : ...............</w:t>
            </w:r>
          </w:p>
          <w:p w:rsidR="006B7D39" w:rsidRPr="003669CE" w:rsidRDefault="006B7D39" w:rsidP="00D7043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</w:tr>
      <w:tr w:rsidR="006B7D39" w:rsidRPr="003669CE" w:rsidTr="00D70433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 w:val="restart"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lastRenderedPageBreak/>
              <w:t>الأداء</w:t>
            </w:r>
            <w:proofErr w:type="gramEnd"/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الفني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يظهر الطالب جودة في الإلقاء </w:t>
            </w: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sz w:val="24"/>
                <w:szCs w:val="24"/>
                <w:rtl/>
              </w:rPr>
              <w:t>النتيجة: _____________</w:t>
            </w: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الملقي واثق من نفسه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ومتحمس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وغير مضطرب </w:t>
            </w:r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الملقى واثق من نفسه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ومتحمس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، ولديه بعض الاضطراب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الملقي واثق من نفسه  ولكنه مضطرب أو تنقصه الحماسة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الملقى مضطرب، ومفتقر إلى الثقة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والحماسة</w:t>
            </w:r>
            <w:proofErr w:type="gramEnd"/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الالتزام بالوقت ( انتهى في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7 دقائق) مع استيفاء العناصر</w:t>
            </w:r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الالتزام بالوقت ( انته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ى الوقت مع استيفاء معظم العناصر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الالتزام بالوقت ( انته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ى الوقت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مع استيفاء بعض العناصر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الالتزام بالوقت ( انتهى</w:t>
            </w:r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الوقت</w:t>
            </w:r>
            <w:proofErr w:type="gramEnd"/>
            <w:r w:rsidRPr="003669C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ولا زال في المقدمة</w:t>
            </w: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B7D39" w:rsidRPr="003669CE" w:rsidTr="00D70433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 متميز في تنويع طبقات الصوت و ملاءمتها  .</w:t>
            </w:r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 جيد في تنويع طبقات الصوت و ملاءمتها  .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 لديه تنويع في طبقات الصوت و لكنها غير ملائمة .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ليس لدى الملقي تنويع في طبقات الصوت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الملقي متميز في دلالة تعبيرات الوجه و تناغمها مع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المعنى .</w:t>
            </w:r>
            <w:proofErr w:type="gramEnd"/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الملقي جيد في دلالة تعبيرات الوجه و تناغمها مع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المعنى .</w:t>
            </w:r>
            <w:proofErr w:type="gramEnd"/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الملقي متوسط في دلالة تعبيرات الوجه و تناغمها مع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المعنى .</w:t>
            </w:r>
            <w:proofErr w:type="gramEnd"/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الملقي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لا يستخدم دلالة تعبيرات الوجه </w:t>
            </w:r>
          </w:p>
        </w:tc>
      </w:tr>
      <w:tr w:rsidR="006B7D39" w:rsidRPr="003669CE" w:rsidTr="00D70433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Merge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ملاءمة حركة اليدين و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الجسد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و نظرات العينين للخطبة </w:t>
            </w:r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ملاءمة حركة اليدين و الجسد و نظرات العينين للخطبة </w:t>
            </w:r>
            <w:proofErr w:type="gramStart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إلى</w:t>
            </w:r>
            <w:proofErr w:type="gramEnd"/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حد ما 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ضعف ملاءمة حركة اليدين و الجسد و نظرات العينين للخطبة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عدم ملاءمة حركة اليدين و الجسد و نظرات العينين للخطبة </w:t>
            </w:r>
          </w:p>
        </w:tc>
      </w:tr>
      <w:tr w:rsidR="006B7D39" w:rsidRPr="003669CE" w:rsidTr="00D7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B7D39" w:rsidRPr="003669CE" w:rsidRDefault="006B7D39" w:rsidP="00D70433">
            <w:pPr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الانطباع العام للمحكم ممتاز</w:t>
            </w:r>
          </w:p>
        </w:tc>
        <w:tc>
          <w:tcPr>
            <w:tcW w:w="2682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الانطباع العام للمحكم جيد</w:t>
            </w:r>
          </w:p>
        </w:tc>
        <w:tc>
          <w:tcPr>
            <w:tcW w:w="2929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الانطباع العام للمحكم متوسط</w:t>
            </w:r>
          </w:p>
        </w:tc>
        <w:tc>
          <w:tcPr>
            <w:tcW w:w="2925" w:type="dxa"/>
            <w:vAlign w:val="center"/>
          </w:tcPr>
          <w:p w:rsidR="006B7D39" w:rsidRPr="003669CE" w:rsidRDefault="006B7D39" w:rsidP="00640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3669C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الانطباع العام للمحكم ضعيف</w:t>
            </w:r>
          </w:p>
        </w:tc>
      </w:tr>
      <w:tr w:rsidR="006B7D39" w:rsidRPr="003669CE" w:rsidTr="00D70433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6B7D39" w:rsidRPr="003669CE" w:rsidRDefault="006B7D39" w:rsidP="00D70433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3669CE">
              <w:rPr>
                <w:rFonts w:cs="Times New Roman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3128" w:type="dxa"/>
            <w:gridSpan w:val="2"/>
            <w:vAlign w:val="center"/>
          </w:tcPr>
          <w:p w:rsidR="006B7D39" w:rsidRPr="003669CE" w:rsidRDefault="006B7D39" w:rsidP="00D7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682" w:type="dxa"/>
            <w:vAlign w:val="center"/>
          </w:tcPr>
          <w:p w:rsidR="006B7D39" w:rsidRPr="003669CE" w:rsidRDefault="006B7D39" w:rsidP="00D7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929" w:type="dxa"/>
            <w:vAlign w:val="center"/>
          </w:tcPr>
          <w:p w:rsidR="006B7D39" w:rsidRPr="003669CE" w:rsidRDefault="006B7D39" w:rsidP="00D7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925" w:type="dxa"/>
            <w:vAlign w:val="center"/>
          </w:tcPr>
          <w:p w:rsidR="006B7D39" w:rsidRPr="003669CE" w:rsidRDefault="006B7D39" w:rsidP="00D7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3669CE" w:rsidRDefault="003669CE" w:rsidP="003D4344">
      <w:pPr>
        <w:rPr>
          <w:rFonts w:hint="cs"/>
          <w:b/>
          <w:bCs/>
          <w:color w:val="006666"/>
          <w:sz w:val="32"/>
          <w:szCs w:val="32"/>
          <w:rtl/>
        </w:rPr>
      </w:pPr>
    </w:p>
    <w:sectPr w:rsidR="003669CE" w:rsidSect="003669CE">
      <w:headerReference w:type="default" r:id="rId12"/>
      <w:pgSz w:w="16838" w:h="11906" w:orient="landscape"/>
      <w:pgMar w:top="1797" w:right="1440" w:bottom="1797" w:left="144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9" w:rsidRDefault="00F80269">
      <w:pPr>
        <w:spacing w:after="0" w:line="240" w:lineRule="auto"/>
      </w:pPr>
      <w:r>
        <w:separator/>
      </w:r>
    </w:p>
  </w:endnote>
  <w:endnote w:type="continuationSeparator" w:id="0">
    <w:p w:rsidR="00F80269" w:rsidRDefault="00F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Jarida Heavy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Pr="004704BA" w:rsidRDefault="00D70433" w:rsidP="00D70433">
    <w:pPr>
      <w:pStyle w:val="Footer"/>
      <w:jc w:val="center"/>
      <w:rPr>
        <w:rFonts w:cs="Times New Roman"/>
      </w:rPr>
    </w:pPr>
    <w:r w:rsidRPr="004704BA">
      <w:rPr>
        <w:rFonts w:cs="Times New Roman" w:hint="cs"/>
        <w:color w:val="006666"/>
        <w:rtl/>
      </w:rPr>
      <w:t>ـــــــــــــــــــــــــــــــــــــــ</w:t>
    </w:r>
    <w:r>
      <w:rPr>
        <w:rFonts w:cs="Times New Roman" w:hint="cs"/>
        <w:color w:val="006666"/>
        <w:rtl/>
      </w:rPr>
      <w:t>ــــــــــــــــــــــــــــــــــ</w:t>
    </w:r>
    <w:r w:rsidRPr="004704BA">
      <w:rPr>
        <w:rFonts w:cs="Times New Roman" w:hint="cs"/>
        <w:color w:val="006666"/>
        <w:rtl/>
      </w:rPr>
      <w:t xml:space="preserve">ـــ </w:t>
    </w:r>
    <w:r>
      <w:rPr>
        <w:rFonts w:cs="Times New Roman" w:hint="cs"/>
        <w:color w:val="006666"/>
        <w:rtl/>
      </w:rPr>
      <w:t xml:space="preserve">      </w:t>
    </w:r>
    <w:r>
      <w:rPr>
        <w:rFonts w:cs="Times New Roman" w:hint="cs"/>
        <w:rtl/>
      </w:rPr>
      <w:t xml:space="preserve"> </w:t>
    </w:r>
    <w:sdt>
      <w:sdtPr>
        <w:rPr>
          <w:rtl/>
        </w:rPr>
        <w:id w:val="1556744608"/>
        <w:docPartObj>
          <w:docPartGallery w:val="Page Numbers (Bottom of Page)"/>
          <w:docPartUnique/>
        </w:docPartObj>
      </w:sdtPr>
      <w:sdtEndPr/>
      <w:sdtContent>
        <w:r w:rsidRPr="004704BA">
          <w:rPr>
            <w:rFonts w:cs="GE Jarida Heavy"/>
            <w:b/>
            <w:bCs/>
            <w:color w:val="0D0D0D" w:themeColor="text1" w:themeTint="F2"/>
          </w:rPr>
          <w:fldChar w:fldCharType="begin"/>
        </w:r>
        <w:r w:rsidRPr="004704BA">
          <w:rPr>
            <w:rFonts w:cs="GE Jarida Heavy"/>
            <w:b/>
            <w:bCs/>
            <w:color w:val="0D0D0D" w:themeColor="text1" w:themeTint="F2"/>
          </w:rPr>
          <w:instrText xml:space="preserve"> PAGE   \* MERGEFORMAT </w:instrText>
        </w:r>
        <w:r w:rsidRPr="004704BA">
          <w:rPr>
            <w:rFonts w:cs="GE Jarida Heavy"/>
            <w:b/>
            <w:bCs/>
            <w:color w:val="0D0D0D" w:themeColor="text1" w:themeTint="F2"/>
          </w:rPr>
          <w:fldChar w:fldCharType="separate"/>
        </w:r>
        <w:r w:rsidR="003D4344" w:rsidRPr="003D4344">
          <w:rPr>
            <w:rFonts w:cs="GE Jarida Heavy"/>
            <w:b/>
            <w:bCs/>
            <w:noProof/>
            <w:color w:val="0D0D0D" w:themeColor="text1" w:themeTint="F2"/>
            <w:rtl/>
            <w:lang w:val="ar-SA"/>
          </w:rPr>
          <w:t>2</w:t>
        </w:r>
        <w:r w:rsidRPr="004704BA">
          <w:rPr>
            <w:rFonts w:cs="GE Jarida Heavy"/>
            <w:b/>
            <w:bCs/>
            <w:color w:val="0D0D0D" w:themeColor="text1" w:themeTint="F2"/>
          </w:rPr>
          <w:fldChar w:fldCharType="end"/>
        </w:r>
        <w:r>
          <w:t xml:space="preserve">   </w:t>
        </w:r>
        <w:r>
          <w:rPr>
            <w:rFonts w:hint="cs"/>
            <w:rtl/>
          </w:rPr>
          <w:t xml:space="preserve">     </w:t>
        </w:r>
        <w:r>
          <w:rPr>
            <w:rFonts w:cs="Times New Roman" w:hint="cs"/>
            <w:color w:val="006666"/>
            <w:rtl/>
          </w:rPr>
          <w:t>ــــــــــــــــــــــــــــ</w:t>
        </w:r>
        <w:r w:rsidRPr="004704BA">
          <w:rPr>
            <w:rFonts w:cs="Times New Roman" w:hint="cs"/>
            <w:color w:val="006666"/>
            <w:rtl/>
          </w:rPr>
          <w:t>ــــــــــــــــــــــــــــــــــــــــــــــــــــ</w:t>
        </w:r>
        <w:r>
          <w:rPr>
            <w:rFonts w:cs="Times New Roman" w:hint="cs"/>
            <w:rtl/>
          </w:rPr>
          <w:t>ـ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9" w:rsidRDefault="00F80269">
      <w:pPr>
        <w:spacing w:after="0" w:line="240" w:lineRule="auto"/>
      </w:pPr>
      <w:r>
        <w:separator/>
      </w:r>
    </w:p>
  </w:footnote>
  <w:footnote w:type="continuationSeparator" w:id="0">
    <w:p w:rsidR="00F80269" w:rsidRDefault="00F8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F80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4" o:spid="_x0000_s2050" type="#_x0000_t75" style="position:absolute;left:0;text-align:left;margin-left:0;margin-top:0;width:415.1pt;height:618.65pt;z-index:-251655168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D70433" w:rsidP="003669CE">
    <w:pPr>
      <w:pStyle w:val="Header"/>
      <w:rPr>
        <w:rFonts w:hint="cs"/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55D601" wp14:editId="17FFB763">
          <wp:simplePos x="0" y="0"/>
          <wp:positionH relativeFrom="column">
            <wp:posOffset>-811129</wp:posOffset>
          </wp:positionH>
          <wp:positionV relativeFrom="paragraph">
            <wp:posOffset>-112696</wp:posOffset>
          </wp:positionV>
          <wp:extent cx="6907330" cy="577516"/>
          <wp:effectExtent l="19050" t="0" r="7820" b="0"/>
          <wp:wrapNone/>
          <wp:docPr id="10" name="صورة 12" descr="بل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ل_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7330" cy="57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F80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3" o:spid="_x0000_s2049" type="#_x0000_t75" style="position:absolute;left:0;text-align:left;margin-left:0;margin-top:0;width:415.1pt;height:618.65pt;z-index:-251656192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CE" w:rsidRDefault="003669CE" w:rsidP="003669CE">
    <w:pPr>
      <w:pStyle w:val="Header"/>
      <w:jc w:val="center"/>
    </w:pPr>
    <w:r>
      <w:rPr>
        <w:noProof/>
      </w:rPr>
      <w:drawing>
        <wp:inline distT="0" distB="0" distL="0" distR="0" wp14:anchorId="4D3774C1" wp14:editId="6386FBA2">
          <wp:extent cx="6906895" cy="577215"/>
          <wp:effectExtent l="0" t="0" r="0" b="0"/>
          <wp:docPr id="12" name="صورة 12" descr="بل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ل_0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89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5" o:spid="_x0000_s2052" type="#_x0000_t75" style="position:absolute;left:0;text-align:left;margin-left:0;margin-top:0;width:415.1pt;height:618.65pt;z-index:-251651072;mso-position-horizontal:center;mso-position-horizontal-relative:margin;mso-position-vertical:center;mso-position-vertical-relative:margin" o:allowincell="f">
          <v:imagedata r:id="rId2" o:title="شعار المؤتمر العلمي الراب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07.65pt;height:458.2pt" o:bullet="t">
        <v:imagedata r:id="rId1" o:title="شعار المؤتمر العلمي الرابع"/>
      </v:shape>
    </w:pict>
  </w:numPicBullet>
  <w:abstractNum w:abstractNumId="0">
    <w:nsid w:val="03B86294"/>
    <w:multiLevelType w:val="hybridMultilevel"/>
    <w:tmpl w:val="B2FE5006"/>
    <w:lvl w:ilvl="0" w:tplc="73BEE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D3B"/>
    <w:multiLevelType w:val="hybridMultilevel"/>
    <w:tmpl w:val="3A38C31E"/>
    <w:lvl w:ilvl="0" w:tplc="24CAD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9"/>
    <w:rsid w:val="003669CE"/>
    <w:rsid w:val="003D4344"/>
    <w:rsid w:val="004C299F"/>
    <w:rsid w:val="00640B2A"/>
    <w:rsid w:val="006B7D39"/>
    <w:rsid w:val="00836A10"/>
    <w:rsid w:val="00A34198"/>
    <w:rsid w:val="00B748E4"/>
    <w:rsid w:val="00D70433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7D39"/>
    <w:pPr>
      <w:keepNext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7D39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6B7D39"/>
    <w:pPr>
      <w:ind w:left="720"/>
      <w:contextualSpacing/>
    </w:pPr>
  </w:style>
  <w:style w:type="table" w:styleId="TableGrid">
    <w:name w:val="Table Grid"/>
    <w:basedOn w:val="TableNormal"/>
    <w:uiPriority w:val="59"/>
    <w:rsid w:val="006B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B7D39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7D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39"/>
  </w:style>
  <w:style w:type="paragraph" w:styleId="Footer">
    <w:name w:val="footer"/>
    <w:basedOn w:val="Normal"/>
    <w:link w:val="Foot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39"/>
  </w:style>
  <w:style w:type="paragraph" w:styleId="BodyText">
    <w:name w:val="Body Text"/>
    <w:basedOn w:val="Normal"/>
    <w:link w:val="BodyTextChar"/>
    <w:rsid w:val="006B7D39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6B7D39"/>
    <w:rPr>
      <w:rFonts w:ascii="Times New Roman" w:eastAsia="Times New Roman" w:hAnsi="Times New Roman" w:cs="Simplified Arabic"/>
      <w:sz w:val="28"/>
      <w:szCs w:val="30"/>
      <w:lang w:eastAsia="zh-CN"/>
    </w:rPr>
  </w:style>
  <w:style w:type="table" w:styleId="LightList-Accent5">
    <w:name w:val="Light List Accent 5"/>
    <w:basedOn w:val="TableNormal"/>
    <w:uiPriority w:val="61"/>
    <w:rsid w:val="006B7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cx">
    <w:name w:val="ecx"/>
    <w:basedOn w:val="Normal"/>
    <w:rsid w:val="006B7D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7D39"/>
    <w:pPr>
      <w:keepNext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7D39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6B7D39"/>
    <w:pPr>
      <w:ind w:left="720"/>
      <w:contextualSpacing/>
    </w:pPr>
  </w:style>
  <w:style w:type="table" w:styleId="TableGrid">
    <w:name w:val="Table Grid"/>
    <w:basedOn w:val="TableNormal"/>
    <w:uiPriority w:val="59"/>
    <w:rsid w:val="006B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B7D39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7D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39"/>
  </w:style>
  <w:style w:type="paragraph" w:styleId="Footer">
    <w:name w:val="footer"/>
    <w:basedOn w:val="Normal"/>
    <w:link w:val="Foot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39"/>
  </w:style>
  <w:style w:type="paragraph" w:styleId="BodyText">
    <w:name w:val="Body Text"/>
    <w:basedOn w:val="Normal"/>
    <w:link w:val="BodyTextChar"/>
    <w:rsid w:val="006B7D39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6B7D39"/>
    <w:rPr>
      <w:rFonts w:ascii="Times New Roman" w:eastAsia="Times New Roman" w:hAnsi="Times New Roman" w:cs="Simplified Arabic"/>
      <w:sz w:val="28"/>
      <w:szCs w:val="30"/>
      <w:lang w:eastAsia="zh-CN"/>
    </w:rPr>
  </w:style>
  <w:style w:type="table" w:styleId="LightList-Accent5">
    <w:name w:val="Light List Accent 5"/>
    <w:basedOn w:val="TableNormal"/>
    <w:uiPriority w:val="61"/>
    <w:rsid w:val="006B7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cx">
    <w:name w:val="ecx"/>
    <w:basedOn w:val="Normal"/>
    <w:rsid w:val="006B7D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dell</cp:lastModifiedBy>
  <cp:revision>3</cp:revision>
  <dcterms:created xsi:type="dcterms:W3CDTF">2013-01-30T17:44:00Z</dcterms:created>
  <dcterms:modified xsi:type="dcterms:W3CDTF">2013-01-30T17:51:00Z</dcterms:modified>
</cp:coreProperties>
</file>